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DA36" w14:textId="513A6C2C" w:rsidR="00CC7744" w:rsidRPr="00062205" w:rsidRDefault="00CC7744" w:rsidP="00062205">
      <w:pPr>
        <w:pStyle w:val="Normaalweb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  <w:r w:rsidR="00062205">
        <w:rPr>
          <w:rFonts w:ascii="Calibri" w:hAnsi="Calibri" w:cs="Calibri"/>
          <w:sz w:val="22"/>
          <w:szCs w:val="22"/>
        </w:rPr>
        <w:t xml:space="preserve">                </w:t>
      </w:r>
      <w:r>
        <w:rPr>
          <w:rFonts w:ascii="Calibri" w:hAnsi="Calibri" w:cs="Calibri"/>
          <w:sz w:val="22"/>
          <w:szCs w:val="22"/>
        </w:rPr>
        <w:t xml:space="preserve">     </w:t>
      </w:r>
      <w:r>
        <w:rPr>
          <w:noProof/>
        </w:rPr>
        <w:drawing>
          <wp:inline distT="0" distB="0" distL="0" distR="0" wp14:anchorId="5B3F5D1F" wp14:editId="0C45F45E">
            <wp:extent cx="1231900" cy="518795"/>
            <wp:effectExtent l="0" t="0" r="6350" b="0"/>
            <wp:docPr id="4" name="Afbeelding 2" descr="Afbeelding met Lettertype, tekst, Graphics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2" descr="Afbeelding met Lettertype, tekst, Graphics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241" cy="52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>Onderdompeling tweedaagse “Montessori en Leiderschap”</w:t>
      </w:r>
      <w:r>
        <w:rPr>
          <w:rFonts w:ascii="Calibri" w:hAnsi="Calibri" w:cs="Calibri"/>
          <w:sz w:val="22"/>
          <w:szCs w:val="22"/>
        </w:rPr>
        <w:t xml:space="preserve">    </w:t>
      </w:r>
    </w:p>
    <w:p w14:paraId="256B2302" w14:textId="4E050591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Als leidinggevende van een montessori vo-school kom je lang niet altijd voort uit</w:t>
      </w:r>
    </w:p>
    <w:p w14:paraId="1A2AD1F4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de montessorischolen zelf. Deze tweedaagse is voor leidinggevenden die ondergedompeld willen</w:t>
      </w:r>
    </w:p>
    <w:p w14:paraId="77C54964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worden in de wereld van Maria Montessori.</w:t>
      </w:r>
    </w:p>
    <w:p w14:paraId="669D73AB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Je bent al enige tijd gestart en je montessorireis is reeds begonnen. Je hebt je team in de ogen</w:t>
      </w:r>
    </w:p>
    <w:p w14:paraId="416B4827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gekeken, leerlingen gesproken, gespiekt in klassen en je bent toe aan een goed gesprek, input,</w:t>
      </w:r>
    </w:p>
    <w:p w14:paraId="4BBBE2A0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toelichting en debat over wat montessori nou eigenlijk inhoudt. Wat heeft de theorie, filosofie en</w:t>
      </w:r>
    </w:p>
    <w:p w14:paraId="01F1E188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wetenschappelijke kijk van dr. Maria Montessori nog te maken met ons werk? Hoe vertalen die</w:t>
      </w:r>
    </w:p>
    <w:p w14:paraId="3765C3DF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principes zich naar de praktijk? Wat heb je te doen als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montessoriaans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schoolleider om een leer-en</w:t>
      </w:r>
    </w:p>
    <w:p w14:paraId="561814F5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werkorganisatie te scheppen waar iedereen zich permanent verder ontwikkelt richting een</w:t>
      </w:r>
    </w:p>
    <w:p w14:paraId="74E8EEC4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professional die persoonlijk leiderschap toont, creatief en probleemoplossend is en zich als teamlid</w:t>
      </w:r>
    </w:p>
    <w:p w14:paraId="271CC765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onderdeel van het geheel weet en daar een bijdrage aan wil leveren?</w:t>
      </w:r>
    </w:p>
    <w:p w14:paraId="161A40A4" w14:textId="30B08D4E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Als montessorischool zijn we geloofwaardiger wanneer onze ambities met leerlingen </w:t>
      </w:r>
      <w:r w:rsidR="00062205">
        <w:rPr>
          <w:rFonts w:ascii="Calibri" w:hAnsi="Calibri" w:cs="Calibri"/>
          <w:kern w:val="0"/>
          <w:sz w:val="22"/>
          <w:szCs w:val="22"/>
        </w:rPr>
        <w:t>door vertaald</w:t>
      </w:r>
    </w:p>
    <w:p w14:paraId="082E89FB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worden naar de cultuur en structuur van de school. 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montessoriaanse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schoolleider heeft dan ook</w:t>
      </w:r>
    </w:p>
    <w:p w14:paraId="7C7010B6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een uitzonderlijke taak: montessorileerkrachten ondersteunen en uitdagen in hun permanente</w:t>
      </w:r>
    </w:p>
    <w:p w14:paraId="723E0E99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ontwikkeling naar krachtige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montessoriaanse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professionals. En dat in een maatschappelijke context</w:t>
      </w:r>
    </w:p>
    <w:p w14:paraId="51C306C8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waarin het accent weer steeds meer op kwalificatie en minder op persoonsvorming en socialisatie</w:t>
      </w:r>
    </w:p>
    <w:p w14:paraId="41E80298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komt te liggen. Dat vraagt om lef en ruimte van de schoolleider. Ruimte om te leren en te</w:t>
      </w:r>
    </w:p>
    <w:p w14:paraId="7CB8562F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experimenteren, lef door ook te kaderen en te begrenzen. Maria Montessori vatte deze spanning</w:t>
      </w:r>
    </w:p>
    <w:p w14:paraId="46CF4887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samen in haar “Vrijheid in gebondenheid”</w:t>
      </w:r>
    </w:p>
    <w:p w14:paraId="191E3BD6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In deze tweedaagse maken we eerste stappen in de vraagstukken die de bovenstaande tekst oproept.</w:t>
      </w:r>
    </w:p>
    <w:p w14:paraId="2F861828" w14:textId="3C354C7B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Samen onderzoeken we hoe de diepere principes van montessori invloed hebben op leiderschapsstijl,</w:t>
      </w:r>
      <w:r w:rsidR="00062205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 xml:space="preserve">-mogelijkheden en -keuzes. Je luistert naar elkaars taal (NLP), leert nieuwe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montessoriaanse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taal en</w:t>
      </w:r>
      <w:r w:rsidR="00062205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onderzoekt je eigen script (TA) en overtuigingen. Je maakt de dialogische stappen in de wereld van de</w:t>
      </w:r>
      <w:r w:rsidR="00062205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revolutionaire onderwijsvernieuwer en feministe Dr. Maria Montessori. We zijn in gesprek over</w:t>
      </w:r>
      <w:r w:rsidR="00062205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waarom we nou juist haar schatplichtig willen zijn voor de manier waarop het onderwijs in onze</w:t>
      </w:r>
      <w:r w:rsidR="00062205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scholen wordt ingericht</w:t>
      </w:r>
      <w:r w:rsidR="00062205">
        <w:rPr>
          <w:rFonts w:ascii="Calibri" w:hAnsi="Calibri" w:cs="Calibri"/>
          <w:kern w:val="0"/>
          <w:sz w:val="22"/>
          <w:szCs w:val="22"/>
        </w:rPr>
        <w:t>.</w:t>
      </w:r>
    </w:p>
    <w:p w14:paraId="46597505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Tegelijkertijd is er een ‘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check’ waar het gaat over bijvoorbeeld moeilijk opvoedbare</w:t>
      </w:r>
    </w:p>
    <w:p w14:paraId="70EB2D63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leerkrachten; eigenzinnige teams; inspectie; methodejunkies;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toetsgelovers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; mammoetbesturen;</w:t>
      </w:r>
    </w:p>
    <w:p w14:paraId="09391060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kind-over-de-schutting ouders. Hoe kunnen we ook in deze contexten montessori-koersvast blijven?</w:t>
      </w:r>
    </w:p>
    <w:p w14:paraId="48965393" w14:textId="6B3A1056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Of moeten we soms tijdelijk andere keuzes maken? Hoe zorgen we er dan voor dat de</w:t>
      </w:r>
      <w:r w:rsidR="00062205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richtinggevende principes van Maria Montessori ons ook hier kunnen helpen?</w:t>
      </w:r>
    </w:p>
    <w:p w14:paraId="4A10FC41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In deze twee dagen krijg je input, werkvormen, lezingen, gesprekken en netwerkkansen om jouw</w:t>
      </w:r>
    </w:p>
    <w:p w14:paraId="44C66047" w14:textId="3EA84D05" w:rsidR="00CC7744" w:rsidRDefault="00062205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volgende fase</w:t>
      </w:r>
      <w:r w:rsidR="00CC7744">
        <w:rPr>
          <w:rFonts w:ascii="Calibri" w:hAnsi="Calibri" w:cs="Calibri"/>
          <w:kern w:val="0"/>
          <w:sz w:val="22"/>
          <w:szCs w:val="22"/>
        </w:rPr>
        <w:t xml:space="preserve"> in het </w:t>
      </w:r>
      <w:proofErr w:type="spellStart"/>
      <w:r w:rsidR="00CC7744">
        <w:rPr>
          <w:rFonts w:ascii="Calibri" w:hAnsi="Calibri" w:cs="Calibri"/>
          <w:kern w:val="0"/>
          <w:sz w:val="22"/>
          <w:szCs w:val="22"/>
        </w:rPr>
        <w:t>montessori-onderwijs</w:t>
      </w:r>
      <w:proofErr w:type="spellEnd"/>
      <w:r w:rsidR="00CC7744">
        <w:rPr>
          <w:rFonts w:ascii="Calibri" w:hAnsi="Calibri" w:cs="Calibri"/>
          <w:kern w:val="0"/>
          <w:sz w:val="22"/>
          <w:szCs w:val="22"/>
        </w:rPr>
        <w:t xml:space="preserve"> met een glimlach </w:t>
      </w:r>
      <w:r>
        <w:rPr>
          <w:rFonts w:ascii="Calibri" w:hAnsi="Calibri" w:cs="Calibri"/>
          <w:kern w:val="0"/>
          <w:sz w:val="22"/>
          <w:szCs w:val="22"/>
        </w:rPr>
        <w:t>aan te gaan</w:t>
      </w:r>
      <w:r w:rsidR="00CC7744">
        <w:rPr>
          <w:rFonts w:ascii="Calibri" w:hAnsi="Calibri" w:cs="Calibri"/>
          <w:kern w:val="0"/>
          <w:sz w:val="22"/>
          <w:szCs w:val="22"/>
        </w:rPr>
        <w:t>. Net als voor de leerkrachten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CC7744">
        <w:rPr>
          <w:rFonts w:ascii="Calibri" w:hAnsi="Calibri" w:cs="Calibri"/>
          <w:kern w:val="0"/>
          <w:sz w:val="22"/>
          <w:szCs w:val="22"/>
        </w:rPr>
        <w:t>ligt er een taak voor je waar je eigenlijk nauwelijks voor bent opgeleid. Er zijn echter wel veel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CC7744">
        <w:rPr>
          <w:rFonts w:ascii="Calibri" w:hAnsi="Calibri" w:cs="Calibri"/>
          <w:kern w:val="0"/>
          <w:sz w:val="22"/>
          <w:szCs w:val="22"/>
        </w:rPr>
        <w:t>hulpbronnen. De grootste ben je zelf, samen met je directe collegae. Want samen kunnen we het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="00CC7744">
        <w:rPr>
          <w:rFonts w:ascii="Calibri" w:hAnsi="Calibri" w:cs="Calibri"/>
          <w:kern w:val="0"/>
          <w:sz w:val="22"/>
          <w:szCs w:val="22"/>
        </w:rPr>
        <w:t>montessori-onderwijs</w:t>
      </w:r>
      <w:proofErr w:type="spellEnd"/>
      <w:r w:rsidR="00CC7744">
        <w:rPr>
          <w:rFonts w:ascii="Calibri" w:hAnsi="Calibri" w:cs="Calibri"/>
          <w:kern w:val="0"/>
          <w:sz w:val="22"/>
          <w:szCs w:val="22"/>
        </w:rPr>
        <w:t xml:space="preserve"> de komende jaren verder vormgeven naar één van de meest krachtige</w:t>
      </w:r>
    </w:p>
    <w:p w14:paraId="096858D7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onderwijsmodellen van Nederland. Montessori schreef begin vorige eeuw al ideeën op die vandaag</w:t>
      </w:r>
    </w:p>
    <w:p w14:paraId="0324E9CE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de dag nog steeds uitermate revolutionair zijn. Daar hoort ook kwetsbaar en revolutionair</w:t>
      </w:r>
    </w:p>
    <w:p w14:paraId="3A2A3211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leiderschap bij. Deze tweedaagse is daar een mooie start in.</w:t>
      </w:r>
    </w:p>
    <w:p w14:paraId="357346BE" w14:textId="77777777" w:rsidR="00062205" w:rsidRDefault="00062205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</w:p>
    <w:p w14:paraId="671E546E" w14:textId="1ACC94C0" w:rsidR="00062205" w:rsidRDefault="00062205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Na de tweedaagse organiseren we een intervisie bijeenkomst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on-line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en een terugkomdag.</w:t>
      </w:r>
    </w:p>
    <w:p w14:paraId="5B007ABC" w14:textId="77777777" w:rsidR="00062205" w:rsidRDefault="00062205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</w:p>
    <w:p w14:paraId="7FCF92C9" w14:textId="599F9ABF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We zien er naar uit met jullie dit avontuur aan te gaan!</w:t>
      </w:r>
    </w:p>
    <w:p w14:paraId="65882EC7" w14:textId="77777777" w:rsidR="00062205" w:rsidRDefault="00062205" w:rsidP="00CC7744">
      <w:pPr>
        <w:rPr>
          <w:rFonts w:ascii="Calibri" w:hAnsi="Calibri" w:cs="Calibri"/>
          <w:kern w:val="0"/>
          <w:sz w:val="22"/>
          <w:szCs w:val="22"/>
        </w:rPr>
      </w:pPr>
    </w:p>
    <w:p w14:paraId="3B1072FA" w14:textId="3C7166F9" w:rsidR="00F10FFE" w:rsidRDefault="00CC7744" w:rsidP="00CC7744">
      <w:r>
        <w:rPr>
          <w:rFonts w:ascii="Calibri" w:hAnsi="Calibri" w:cs="Calibri"/>
          <w:kern w:val="0"/>
          <w:sz w:val="22"/>
          <w:szCs w:val="22"/>
        </w:rPr>
        <w:t>Berni en Rogér</w:t>
      </w:r>
    </w:p>
    <w:p w14:paraId="3494261C" w14:textId="77777777" w:rsidR="00CC7744" w:rsidRDefault="00CC7744"/>
    <w:p w14:paraId="7541CAEE" w14:textId="77777777" w:rsidR="00CC7744" w:rsidRDefault="00CC7744"/>
    <w:p w14:paraId="0D5B2D33" w14:textId="77777777" w:rsidR="00CC7744" w:rsidRDefault="00CC7744"/>
    <w:p w14:paraId="55BACBC2" w14:textId="77777777" w:rsidR="00CC7744" w:rsidRDefault="00CC7744"/>
    <w:p w14:paraId="25C2ADB1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Trainers:</w:t>
      </w:r>
    </w:p>
    <w:p w14:paraId="388E140D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Segoe UI Symbol" w:hAnsi="Segoe UI Symbol" w:cs="Segoe UI Symbol"/>
          <w:kern w:val="0"/>
          <w:sz w:val="22"/>
          <w:szCs w:val="22"/>
        </w:rPr>
        <w:t>✔</w:t>
      </w:r>
      <w:r>
        <w:rPr>
          <w:rFonts w:ascii="MS-PGothic" w:hAnsi="MS-PGothic" w:cs="MS-PGothic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Berni Drop</w:t>
      </w:r>
    </w:p>
    <w:p w14:paraId="6B2F6F51" w14:textId="0EFBF4E3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Trainer/adviseur/coach</w:t>
      </w:r>
    </w:p>
    <w:p w14:paraId="4003F88C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Voormalig </w:t>
      </w:r>
      <w:r>
        <w:rPr>
          <w:rFonts w:ascii="Calibri" w:hAnsi="Calibri" w:cs="Calibri"/>
          <w:kern w:val="0"/>
          <w:sz w:val="22"/>
          <w:szCs w:val="22"/>
        </w:rPr>
        <w:t xml:space="preserve">Rector/ Bestuurder Montessori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Nijmegen&amp;Groesbeek</w:t>
      </w:r>
      <w:proofErr w:type="spellEnd"/>
    </w:p>
    <w:p w14:paraId="3DA40BC4" w14:textId="640CDB18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V</w:t>
      </w:r>
      <w:r>
        <w:rPr>
          <w:rFonts w:ascii="Calibri" w:hAnsi="Calibri" w:cs="Calibri"/>
          <w:kern w:val="0"/>
          <w:sz w:val="22"/>
          <w:szCs w:val="22"/>
        </w:rPr>
        <w:t xml:space="preserve">oormalig directeur Montessori Arnhem </w:t>
      </w:r>
    </w:p>
    <w:p w14:paraId="59643E43" w14:textId="170DC938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</w:p>
    <w:p w14:paraId="75B564EE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Segoe UI Symbol" w:hAnsi="Segoe UI Symbol" w:cs="Segoe UI Symbol"/>
          <w:kern w:val="0"/>
          <w:sz w:val="22"/>
          <w:szCs w:val="22"/>
        </w:rPr>
        <w:t>✔</w:t>
      </w:r>
      <w:r>
        <w:rPr>
          <w:rFonts w:ascii="MS-PGothic" w:hAnsi="MS-PGothic" w:cs="MS-PGothic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Rogér Dijk MEd</w:t>
      </w:r>
    </w:p>
    <w:p w14:paraId="4AEE016F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Montessoritrainer en coach post-hbo Leergang Montessori Meesterschap, docent</w:t>
      </w:r>
    </w:p>
    <w:p w14:paraId="27B9ECA5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communicatievakken op 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en voormalig tweede en eerste graad docent Engels.</w:t>
      </w:r>
    </w:p>
    <w:p w14:paraId="50C25E1C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22B8504F" w14:textId="06ED181A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Doelgroep:</w:t>
      </w:r>
    </w:p>
    <w:p w14:paraId="13ED9C6D" w14:textId="5D2B782C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M</w:t>
      </w:r>
      <w:r>
        <w:rPr>
          <w:rFonts w:ascii="Calibri" w:hAnsi="Calibri" w:cs="Calibri"/>
          <w:kern w:val="0"/>
          <w:sz w:val="22"/>
          <w:szCs w:val="22"/>
        </w:rPr>
        <w:t xml:space="preserve">ontessori directeuren-en rectoren </w:t>
      </w:r>
    </w:p>
    <w:p w14:paraId="1D96BE24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Teamleiders en andere schoolleiders</w:t>
      </w:r>
    </w:p>
    <w:p w14:paraId="1B0F1194" w14:textId="19CA2C7A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Informele leidinggevende rollen zoals procesbegeleiders, sectievoorzitters</w:t>
      </w:r>
    </w:p>
    <w:p w14:paraId="6850F777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3B093BED" w14:textId="7C190E92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Datum:</w:t>
      </w:r>
    </w:p>
    <w:p w14:paraId="6C4CCC8F" w14:textId="1C14DFBC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Do </w:t>
      </w:r>
      <w:r>
        <w:rPr>
          <w:rFonts w:ascii="Calibri" w:hAnsi="Calibri" w:cs="Calibri"/>
          <w:kern w:val="0"/>
          <w:sz w:val="22"/>
          <w:szCs w:val="22"/>
        </w:rPr>
        <w:t>5</w:t>
      </w:r>
      <w:r>
        <w:rPr>
          <w:rFonts w:ascii="Calibri" w:hAnsi="Calibri" w:cs="Calibri"/>
          <w:kern w:val="0"/>
          <w:sz w:val="22"/>
          <w:szCs w:val="22"/>
        </w:rPr>
        <w:t xml:space="preserve"> en vr </w:t>
      </w:r>
      <w:r>
        <w:rPr>
          <w:rFonts w:ascii="Calibri" w:hAnsi="Calibri" w:cs="Calibri"/>
          <w:kern w:val="0"/>
          <w:sz w:val="22"/>
          <w:szCs w:val="22"/>
        </w:rPr>
        <w:t>6 maart 2026</w:t>
      </w:r>
    </w:p>
    <w:p w14:paraId="59508581" w14:textId="5CD1CD5C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Do </w:t>
      </w:r>
      <w:r>
        <w:rPr>
          <w:rFonts w:ascii="Calibri" w:hAnsi="Calibri" w:cs="Calibri"/>
          <w:kern w:val="0"/>
          <w:sz w:val="22"/>
          <w:szCs w:val="22"/>
        </w:rPr>
        <w:t>12 en vr 13 november 2026</w:t>
      </w:r>
    </w:p>
    <w:p w14:paraId="61D2C433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011E93F0" w14:textId="67D7EE02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Plaats:</w:t>
      </w:r>
    </w:p>
    <w:p w14:paraId="0D1E0B26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Centrum voor Wijsbegeerte in Leusden</w:t>
      </w:r>
    </w:p>
    <w:p w14:paraId="5F474204" w14:textId="38B40831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Of een vergelijkbaar conferentieoord</w:t>
      </w:r>
    </w:p>
    <w:p w14:paraId="267857E2" w14:textId="77777777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549E63AE" w14:textId="6DBDD3EF" w:rsidR="00CC7744" w:rsidRDefault="00CC7744" w:rsidP="00CC7744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Kosten:</w:t>
      </w:r>
    </w:p>
    <w:p w14:paraId="6236EDD1" w14:textId="1A3A6A19" w:rsidR="00CC7744" w:rsidRDefault="00CC7744" w:rsidP="00CC7744">
      <w:r>
        <w:rPr>
          <w:rFonts w:ascii="Calibri" w:hAnsi="Calibri" w:cs="Calibri"/>
          <w:kern w:val="0"/>
          <w:sz w:val="22"/>
          <w:szCs w:val="22"/>
        </w:rPr>
        <w:t>1</w:t>
      </w:r>
      <w:r>
        <w:rPr>
          <w:rFonts w:ascii="Calibri" w:hAnsi="Calibri" w:cs="Calibri"/>
          <w:kern w:val="0"/>
          <w:sz w:val="22"/>
          <w:szCs w:val="22"/>
        </w:rPr>
        <w:t>3</w:t>
      </w:r>
      <w:r>
        <w:rPr>
          <w:rFonts w:ascii="Calibri" w:hAnsi="Calibri" w:cs="Calibri"/>
          <w:kern w:val="0"/>
          <w:sz w:val="22"/>
          <w:szCs w:val="22"/>
        </w:rPr>
        <w:t xml:space="preserve">50,00 per deelnemer inclusief hotelarrangement </w:t>
      </w:r>
    </w:p>
    <w:sectPr w:rsidR="00CC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P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44"/>
    <w:rsid w:val="00062205"/>
    <w:rsid w:val="00177BEA"/>
    <w:rsid w:val="00282A51"/>
    <w:rsid w:val="00845372"/>
    <w:rsid w:val="00CC7744"/>
    <w:rsid w:val="00F1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048C"/>
  <w15:chartTrackingRefBased/>
  <w15:docId w15:val="{6CBC08A2-48B1-4F8F-9A67-5C699BD1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7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7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7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7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7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7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7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7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7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7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77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77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77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77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77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77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77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7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77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77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77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7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77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774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CC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700</Words>
  <Characters>3764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 Drop</dc:creator>
  <cp:keywords/>
  <dc:description/>
  <cp:lastModifiedBy>Berni Drop</cp:lastModifiedBy>
  <cp:revision>1</cp:revision>
  <dcterms:created xsi:type="dcterms:W3CDTF">2025-12-04T13:36:00Z</dcterms:created>
  <dcterms:modified xsi:type="dcterms:W3CDTF">2025-12-04T13:54:00Z</dcterms:modified>
</cp:coreProperties>
</file>